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731F7" w14:textId="2F96F8F2" w:rsidR="00556868" w:rsidRDefault="00336176">
      <w:r>
        <w:t xml:space="preserve">April </w:t>
      </w:r>
      <w:r w:rsidR="00A447A6">
        <w:t>22</w:t>
      </w:r>
      <w:r>
        <w:t>, 2025</w:t>
      </w:r>
    </w:p>
    <w:p w14:paraId="0314B284" w14:textId="77777777" w:rsidR="00336176" w:rsidRDefault="00336176">
      <w:r>
        <w:t>Re: Critical Funding Necessary for Pinal County Transportation Projects</w:t>
      </w:r>
    </w:p>
    <w:p w14:paraId="4C112700" w14:textId="77777777" w:rsidR="00336176" w:rsidRDefault="00336176">
      <w:r>
        <w:t>Honorable Members of the Arizona Legislature,</w:t>
      </w:r>
    </w:p>
    <w:p w14:paraId="49121BEB" w14:textId="3A19D6FB" w:rsidR="00336176" w:rsidRDefault="00336176">
      <w:r>
        <w:t>On behalf of Pinal Partnership, I would like to thank you for your continued service to Pinal County and its 500,000+ residents.  As you’re keenly aware, transportation infrastructure in a rapidly growing county</w:t>
      </w:r>
      <w:r w:rsidR="007A0D29">
        <w:t>,</w:t>
      </w:r>
      <w:r>
        <w:t xml:space="preserve"> such as Pinal</w:t>
      </w:r>
      <w:r w:rsidR="007A0D29">
        <w:t>,</w:t>
      </w:r>
      <w:r>
        <w:t xml:space="preserve"> continues to be our largest challenge- not only for the ease of reducing congestion but also to spur economic development, especially from the advanced manufacturing sector.</w:t>
      </w:r>
      <w:r w:rsidR="007036E5">
        <w:t xml:space="preserve">  Pinal County is leading the way with the location of companies such as LG Energy Solution, Lucid Motors, Procter &amp; Gamble</w:t>
      </w:r>
      <w:r w:rsidR="00D155EA">
        <w:t xml:space="preserve"> </w:t>
      </w:r>
      <w:r w:rsidR="007036E5">
        <w:t xml:space="preserve">and </w:t>
      </w:r>
      <w:r w:rsidR="00D155EA">
        <w:t>Kohler</w:t>
      </w:r>
      <w:r w:rsidR="007036E5">
        <w:t xml:space="preserve">.  Building a strong transportation system is critical to the continued expansion of these facilities and prospective </w:t>
      </w:r>
      <w:r w:rsidR="009542F1">
        <w:t xml:space="preserve">companies who will follow suit.  </w:t>
      </w:r>
    </w:p>
    <w:p w14:paraId="56C5ECF2" w14:textId="76A24778" w:rsidR="001306AE" w:rsidRDefault="007036E5" w:rsidP="001306AE">
      <w:r>
        <w:t>As you continue to craft the Fiscal Year 202</w:t>
      </w:r>
      <w:r w:rsidR="00A447A6">
        <w:t>5/2</w:t>
      </w:r>
      <w:r>
        <w:t xml:space="preserve">6 State Budget, we ask that you </w:t>
      </w:r>
      <w:r w:rsidR="00A447A6">
        <w:t>consider</w:t>
      </w:r>
      <w:r>
        <w:t xml:space="preserve"> the inclusion of funding the following </w:t>
      </w:r>
      <w:r w:rsidR="001306AE">
        <w:t xml:space="preserve">priority </w:t>
      </w:r>
      <w:r>
        <w:t>needs</w:t>
      </w:r>
      <w:r w:rsidR="001306AE">
        <w:t>:</w:t>
      </w:r>
    </w:p>
    <w:p w14:paraId="1EC5C6B0" w14:textId="7AE635AD" w:rsidR="007036E5" w:rsidRPr="000C1CBD" w:rsidRDefault="007036E5" w:rsidP="000C1CBD">
      <w:pPr>
        <w:pStyle w:val="ListParagraph"/>
        <w:numPr>
          <w:ilvl w:val="0"/>
          <w:numId w:val="2"/>
        </w:numPr>
      </w:pPr>
      <w:r w:rsidRPr="00DA252A">
        <w:rPr>
          <w:u w:val="single"/>
        </w:rPr>
        <w:t>The extension of the State Route 24</w:t>
      </w:r>
      <w:r w:rsidR="000C1CBD">
        <w:rPr>
          <w:u w:val="single"/>
        </w:rPr>
        <w:t xml:space="preserve"> and HB 2519</w:t>
      </w:r>
      <w:r>
        <w:t xml:space="preserve">, east of Ironwood to the CAP canal and ultimately the U.S. 60.  This </w:t>
      </w:r>
      <w:r w:rsidR="00F744D4">
        <w:t>portion</w:t>
      </w:r>
      <w:r w:rsidR="009542F1">
        <w:t xml:space="preserve"> of the freeway would</w:t>
      </w:r>
      <w:r w:rsidR="00F744D4">
        <w:t xml:space="preserve"> extend through 4,150 acres of State Trust Land located in Queen Creek, which is largely zoned industrial and commercial and is adjacent to LG Energy Solution’s $5.5B battery manufacturing plant.  The extension of the freeway only furthers the value of the State Trust Land for the Trust’s 13 beneficiaries, including K-12 education. </w:t>
      </w:r>
      <w:r w:rsidR="00F744D4" w:rsidRPr="000C1CBD">
        <w:rPr>
          <w:i/>
        </w:rPr>
        <w:t xml:space="preserve">($39 million request for the Ironwood </w:t>
      </w:r>
      <w:r w:rsidR="000C1CBD" w:rsidRPr="000C1CBD">
        <w:rPr>
          <w:i/>
        </w:rPr>
        <w:t>Interchange, right</w:t>
      </w:r>
      <w:r w:rsidR="00F744D4" w:rsidRPr="000C1CBD">
        <w:rPr>
          <w:i/>
        </w:rPr>
        <w:t>-of-way and earthwork</w:t>
      </w:r>
      <w:r w:rsidR="00DA252A" w:rsidRPr="000C1CBD">
        <w:rPr>
          <w:i/>
        </w:rPr>
        <w:t xml:space="preserve"> which includes restoration of FY 2025’s State Budget cut of $27.7 million</w:t>
      </w:r>
      <w:r w:rsidR="00F744D4" w:rsidRPr="000C1CBD">
        <w:rPr>
          <w:i/>
        </w:rPr>
        <w:t>)</w:t>
      </w:r>
    </w:p>
    <w:p w14:paraId="24640F21" w14:textId="77777777" w:rsidR="00F744D4" w:rsidRDefault="00F744D4" w:rsidP="00F744D4">
      <w:pPr>
        <w:pStyle w:val="ListParagraph"/>
      </w:pPr>
    </w:p>
    <w:p w14:paraId="35431564" w14:textId="6676543D" w:rsidR="00F744D4" w:rsidRPr="000C1CBD" w:rsidRDefault="000160BB" w:rsidP="000C1CBD">
      <w:pPr>
        <w:pStyle w:val="ListParagraph"/>
        <w:numPr>
          <w:ilvl w:val="0"/>
          <w:numId w:val="1"/>
        </w:numPr>
        <w:rPr>
          <w:rFonts w:cstheme="minorHAnsi"/>
          <w:i/>
        </w:rPr>
      </w:pPr>
      <w:r w:rsidRPr="000C1CBD">
        <w:rPr>
          <w:rFonts w:cstheme="minorHAnsi"/>
          <w:color w:val="222222"/>
          <w:shd w:val="clear" w:color="auto" w:fill="FFFFFF"/>
        </w:rPr>
        <w:t xml:space="preserve">The pre-construction and construction funding for the </w:t>
      </w:r>
      <w:r w:rsidRPr="000C1CBD">
        <w:rPr>
          <w:rFonts w:cstheme="minorHAnsi"/>
          <w:color w:val="222222"/>
          <w:u w:val="single"/>
          <w:shd w:val="clear" w:color="auto" w:fill="FFFFFF"/>
        </w:rPr>
        <w:t>intersection of SR-347</w:t>
      </w:r>
      <w:r w:rsidR="00DA252A" w:rsidRPr="000C1CBD">
        <w:rPr>
          <w:rFonts w:cstheme="minorHAnsi"/>
          <w:color w:val="222222"/>
          <w:u w:val="single"/>
          <w:shd w:val="clear" w:color="auto" w:fill="FFFFFF"/>
        </w:rPr>
        <w:t>/Riggs Road</w:t>
      </w:r>
      <w:r w:rsidR="000C1CBD" w:rsidRPr="000C1CBD">
        <w:rPr>
          <w:rFonts w:cstheme="minorHAnsi"/>
          <w:color w:val="222222"/>
          <w:u w:val="single"/>
          <w:shd w:val="clear" w:color="auto" w:fill="FFFFFF"/>
        </w:rPr>
        <w:t xml:space="preserve"> and SB 1617 and HB 2557</w:t>
      </w:r>
      <w:r w:rsidRPr="000C1CBD">
        <w:rPr>
          <w:rFonts w:cstheme="minorHAnsi"/>
          <w:color w:val="222222"/>
          <w:shd w:val="clear" w:color="auto" w:fill="FFFFFF"/>
        </w:rPr>
        <w:t>.  This intersection is currently the fourth most dangerous controlled intersection on the state highway system and was the site of 306 accidents in a recent five-year period.</w:t>
      </w:r>
      <w:r w:rsidR="00DA252A" w:rsidRPr="000C1CBD">
        <w:rPr>
          <w:rFonts w:cstheme="minorHAnsi"/>
          <w:color w:val="222222"/>
          <w:shd w:val="clear" w:color="auto" w:fill="FFFFFF"/>
        </w:rPr>
        <w:t xml:space="preserve">  </w:t>
      </w:r>
      <w:r w:rsidRPr="000C1CBD">
        <w:rPr>
          <w:rFonts w:cstheme="minorHAnsi"/>
          <w:color w:val="222222"/>
          <w:shd w:val="clear" w:color="auto" w:fill="FFFFFF"/>
        </w:rPr>
        <w:t xml:space="preserve">Unfortunately, 40% of those accidents resulted in a suspected, minor, or serious injury and five resulted in at least one fatality. </w:t>
      </w:r>
      <w:r w:rsidR="00DA252A" w:rsidRPr="000C1CBD">
        <w:rPr>
          <w:rFonts w:cstheme="minorHAnsi"/>
          <w:color w:val="222222"/>
          <w:shd w:val="clear" w:color="auto" w:fill="FFFFFF"/>
        </w:rPr>
        <w:t>The project is in final design and</w:t>
      </w:r>
      <w:r w:rsidR="00D155EA" w:rsidRPr="000C1CBD">
        <w:rPr>
          <w:rFonts w:cstheme="minorHAnsi"/>
          <w:color w:val="222222"/>
          <w:shd w:val="clear" w:color="auto" w:fill="FFFFFF"/>
        </w:rPr>
        <w:t xml:space="preserve"> will be</w:t>
      </w:r>
      <w:r w:rsidR="00DA252A" w:rsidRPr="000C1CBD">
        <w:rPr>
          <w:rFonts w:cstheme="minorHAnsi"/>
          <w:color w:val="222222"/>
          <w:shd w:val="clear" w:color="auto" w:fill="FFFFFF"/>
        </w:rPr>
        <w:t xml:space="preserve"> ready to go to bid </w:t>
      </w:r>
      <w:r w:rsidR="00D155EA" w:rsidRPr="000C1CBD">
        <w:rPr>
          <w:rFonts w:cstheme="minorHAnsi"/>
          <w:color w:val="222222"/>
          <w:shd w:val="clear" w:color="auto" w:fill="FFFFFF"/>
        </w:rPr>
        <w:t>in early 2026</w:t>
      </w:r>
      <w:r w:rsidR="00DA252A" w:rsidRPr="000C1CBD">
        <w:rPr>
          <w:rFonts w:cstheme="minorHAnsi"/>
          <w:color w:val="222222"/>
          <w:shd w:val="clear" w:color="auto" w:fill="FFFFFF"/>
        </w:rPr>
        <w:t xml:space="preserve">. </w:t>
      </w:r>
      <w:r w:rsidRPr="000C1CBD">
        <w:rPr>
          <w:rFonts w:cstheme="minorHAnsi"/>
          <w:i/>
          <w:color w:val="222222"/>
          <w:shd w:val="clear" w:color="auto" w:fill="FFFFFF"/>
        </w:rPr>
        <w:t>($12.3</w:t>
      </w:r>
      <w:r w:rsidR="00DA252A" w:rsidRPr="000C1CBD">
        <w:rPr>
          <w:rFonts w:cstheme="minorHAnsi"/>
          <w:i/>
          <w:color w:val="222222"/>
          <w:shd w:val="clear" w:color="auto" w:fill="FFFFFF"/>
        </w:rPr>
        <w:t xml:space="preserve"> million</w:t>
      </w:r>
      <w:r w:rsidRPr="000C1CBD">
        <w:rPr>
          <w:rFonts w:cstheme="minorHAnsi"/>
          <w:i/>
          <w:color w:val="222222"/>
          <w:shd w:val="clear" w:color="auto" w:fill="FFFFFF"/>
        </w:rPr>
        <w:t xml:space="preserve"> in FY 2026, $29.1 </w:t>
      </w:r>
      <w:r w:rsidR="00DA252A" w:rsidRPr="000C1CBD">
        <w:rPr>
          <w:rFonts w:cstheme="minorHAnsi"/>
          <w:i/>
          <w:color w:val="222222"/>
          <w:shd w:val="clear" w:color="auto" w:fill="FFFFFF"/>
        </w:rPr>
        <w:t>million</w:t>
      </w:r>
      <w:r w:rsidRPr="000C1CBD">
        <w:rPr>
          <w:rFonts w:cstheme="minorHAnsi"/>
          <w:i/>
          <w:color w:val="222222"/>
          <w:shd w:val="clear" w:color="auto" w:fill="FFFFFF"/>
        </w:rPr>
        <w:t xml:space="preserve"> in FY 2027 and $49</w:t>
      </w:r>
      <w:r w:rsidR="00DA252A" w:rsidRPr="000C1CBD">
        <w:rPr>
          <w:rFonts w:cstheme="minorHAnsi"/>
          <w:i/>
          <w:color w:val="222222"/>
          <w:shd w:val="clear" w:color="auto" w:fill="FFFFFF"/>
        </w:rPr>
        <w:t xml:space="preserve"> million</w:t>
      </w:r>
      <w:r w:rsidRPr="000C1CBD">
        <w:rPr>
          <w:rFonts w:cstheme="minorHAnsi"/>
          <w:i/>
          <w:color w:val="222222"/>
          <w:shd w:val="clear" w:color="auto" w:fill="FFFFFF"/>
        </w:rPr>
        <w:t xml:space="preserve"> in FY 2028)</w:t>
      </w:r>
    </w:p>
    <w:p w14:paraId="5963C60D" w14:textId="30E8E629" w:rsidR="000C1CBD" w:rsidRPr="000C1CBD" w:rsidRDefault="000C1CBD" w:rsidP="000C1CBD">
      <w:pPr>
        <w:pStyle w:val="ListParagraph"/>
        <w:numPr>
          <w:ilvl w:val="0"/>
          <w:numId w:val="1"/>
        </w:numPr>
        <w:rPr>
          <w:rFonts w:cstheme="minorHAnsi"/>
          <w:i/>
        </w:rPr>
      </w:pPr>
      <w:r>
        <w:rPr>
          <w:rFonts w:cstheme="minorHAnsi"/>
          <w:iCs/>
        </w:rPr>
        <w:t xml:space="preserve">Support appropriations funding for a </w:t>
      </w:r>
      <w:r w:rsidRPr="000C1CBD">
        <w:rPr>
          <w:rFonts w:cstheme="minorHAnsi"/>
          <w:iCs/>
          <w:u w:val="single"/>
        </w:rPr>
        <w:t>Pinal County Transportation study and plan HB 2234</w:t>
      </w:r>
      <w:r>
        <w:rPr>
          <w:rFonts w:cstheme="minorHAnsi"/>
          <w:iCs/>
        </w:rPr>
        <w:t xml:space="preserve">, </w:t>
      </w:r>
      <w:r w:rsidR="003B0FBF">
        <w:rPr>
          <w:rFonts w:cstheme="minorHAnsi"/>
          <w:iCs/>
        </w:rPr>
        <w:t xml:space="preserve">a </w:t>
      </w:r>
      <w:r>
        <w:rPr>
          <w:rFonts w:cstheme="minorHAnsi"/>
          <w:iCs/>
        </w:rPr>
        <w:t xml:space="preserve">Countywide study </w:t>
      </w:r>
      <w:r w:rsidR="003B0FBF">
        <w:rPr>
          <w:rFonts w:cstheme="minorHAnsi"/>
          <w:iCs/>
        </w:rPr>
        <w:t xml:space="preserve">and ultimate plan </w:t>
      </w:r>
      <w:r>
        <w:rPr>
          <w:rFonts w:cstheme="minorHAnsi"/>
          <w:iCs/>
        </w:rPr>
        <w:t xml:space="preserve">with collaboration from </w:t>
      </w:r>
      <w:r w:rsidR="003B0FBF">
        <w:rPr>
          <w:rFonts w:cstheme="minorHAnsi"/>
          <w:iCs/>
        </w:rPr>
        <w:t xml:space="preserve">the State of Arizona, </w:t>
      </w:r>
      <w:r>
        <w:rPr>
          <w:rFonts w:cstheme="minorHAnsi"/>
          <w:iCs/>
        </w:rPr>
        <w:t xml:space="preserve">ASU and Pinal County. </w:t>
      </w:r>
    </w:p>
    <w:p w14:paraId="69986435" w14:textId="3CB24BED" w:rsidR="001306AE" w:rsidRDefault="001306AE" w:rsidP="001306AE">
      <w:r>
        <w:t xml:space="preserve">The completion of these projects not only </w:t>
      </w:r>
      <w:r w:rsidR="000C1CBD">
        <w:t xml:space="preserve">enhances </w:t>
      </w:r>
      <w:r>
        <w:t>the movement of people and goods</w:t>
      </w:r>
      <w:r w:rsidR="00A447A6">
        <w:t xml:space="preserve">, </w:t>
      </w:r>
      <w:proofErr w:type="gramStart"/>
      <w:r w:rsidR="00A447A6">
        <w:t>it</w:t>
      </w:r>
      <w:proofErr w:type="gramEnd"/>
      <w:r>
        <w:t xml:space="preserve"> also </w:t>
      </w:r>
      <w:r w:rsidR="00633497">
        <w:t xml:space="preserve">plays a critical role in creating </w:t>
      </w:r>
      <w:r>
        <w:t xml:space="preserve">a regionally connected system, linking Pinal </w:t>
      </w:r>
      <w:r w:rsidR="000160BB">
        <w:t xml:space="preserve">County </w:t>
      </w:r>
      <w:r>
        <w:t xml:space="preserve">with Maricopa County.  </w:t>
      </w:r>
      <w:r w:rsidR="00CF1DD9">
        <w:t>These connections will be crucial a</w:t>
      </w:r>
      <w:r w:rsidR="00A447A6">
        <w:t xml:space="preserve">s our </w:t>
      </w:r>
      <w:r w:rsidR="00CF1DD9">
        <w:t>State</w:t>
      </w:r>
      <w:r w:rsidR="00D155EA">
        <w:t xml:space="preserve"> and Pinal County</w:t>
      </w:r>
      <w:r w:rsidR="00A447A6">
        <w:t xml:space="preserve"> continue to grow</w:t>
      </w:r>
      <w:r w:rsidR="00D155EA">
        <w:t xml:space="preserve"> at 5.6% annually</w:t>
      </w:r>
      <w:r w:rsidR="00C96189">
        <w:t xml:space="preserve">, as well as </w:t>
      </w:r>
      <w:r w:rsidR="00CF1DD9">
        <w:t>market demand for residential housing</w:t>
      </w:r>
      <w:r w:rsidR="00D155EA">
        <w:t>.</w:t>
      </w:r>
      <w:r w:rsidR="00CF1DD9">
        <w:t xml:space="preserve">  Again, please consider funding these key transportation projects for the State.  Thank you for your consideration.</w:t>
      </w:r>
    </w:p>
    <w:p w14:paraId="16493F04" w14:textId="483E6307" w:rsidR="00CF1DD9" w:rsidRDefault="00CF1DD9" w:rsidP="001306AE">
      <w:r>
        <w:t>Sincerely,</w:t>
      </w:r>
    </w:p>
    <w:p w14:paraId="1303364D" w14:textId="523382B7" w:rsidR="00CF1DD9" w:rsidRDefault="00A447A6" w:rsidP="001306AE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C3F415C" wp14:editId="70374F57">
                <wp:simplePos x="0" y="0"/>
                <wp:positionH relativeFrom="column">
                  <wp:posOffset>15240</wp:posOffset>
                </wp:positionH>
                <wp:positionV relativeFrom="paragraph">
                  <wp:posOffset>-45720</wp:posOffset>
                </wp:positionV>
                <wp:extent cx="1684020" cy="278765"/>
                <wp:effectExtent l="57150" t="57150" r="49530" b="45085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684020" cy="27876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874E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.5pt;margin-top:-4.3pt;width:134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">
                <v:imagedata r:id="rId8" o:title=""/>
              </v:shape>
            </w:pict>
          </mc:Fallback>
        </mc:AlternateContent>
      </w:r>
    </w:p>
    <w:p w14:paraId="7D46E423" w14:textId="6B706730" w:rsidR="00CF1DD9" w:rsidRDefault="00CF1DD9" w:rsidP="00CF1DD9">
      <w:pPr>
        <w:spacing w:after="0" w:line="240" w:lineRule="auto"/>
      </w:pPr>
      <w:r>
        <w:t>Craig McFarland</w:t>
      </w:r>
    </w:p>
    <w:p w14:paraId="50007AE9" w14:textId="517766F4" w:rsidR="00336176" w:rsidRDefault="00CF1DD9" w:rsidP="00E86470">
      <w:pPr>
        <w:spacing w:after="0" w:line="240" w:lineRule="auto"/>
      </w:pPr>
      <w:r>
        <w:t>President &amp; CEO</w:t>
      </w:r>
    </w:p>
    <w:sectPr w:rsidR="00336176" w:rsidSect="00A447A6">
      <w:head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36E8E" w14:textId="77777777" w:rsidR="00437F72" w:rsidRDefault="00437F72" w:rsidP="00A447A6">
      <w:pPr>
        <w:spacing w:after="0" w:line="240" w:lineRule="auto"/>
      </w:pPr>
      <w:r>
        <w:separator/>
      </w:r>
    </w:p>
  </w:endnote>
  <w:endnote w:type="continuationSeparator" w:id="0">
    <w:p w14:paraId="76B6A555" w14:textId="77777777" w:rsidR="00437F72" w:rsidRDefault="00437F72" w:rsidP="00A4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D055D" w14:textId="77777777" w:rsidR="00437F72" w:rsidRDefault="00437F72" w:rsidP="00A447A6">
      <w:pPr>
        <w:spacing w:after="0" w:line="240" w:lineRule="auto"/>
      </w:pPr>
      <w:r>
        <w:separator/>
      </w:r>
    </w:p>
  </w:footnote>
  <w:footnote w:type="continuationSeparator" w:id="0">
    <w:p w14:paraId="0B46720C" w14:textId="77777777" w:rsidR="00437F72" w:rsidRDefault="00437F72" w:rsidP="00A44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18E8" w14:textId="2ED4EAB9" w:rsidR="00A447A6" w:rsidRDefault="00A447A6" w:rsidP="00A447A6">
    <w:pPr>
      <w:spacing w:after="0"/>
      <w:ind w:right="4" w:firstLine="72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7116751" wp14:editId="71B5955E">
          <wp:simplePos x="0" y="0"/>
          <wp:positionH relativeFrom="column">
            <wp:posOffset>-79864</wp:posOffset>
          </wp:positionH>
          <wp:positionV relativeFrom="paragraph">
            <wp:posOffset>-95629</wp:posOffset>
          </wp:positionV>
          <wp:extent cx="3057272" cy="1047115"/>
          <wp:effectExtent l="0" t="0" r="0" b="0"/>
          <wp:wrapSquare wrapText="bothSides"/>
          <wp:docPr id="17" name="Picture 17" descr="A logo for a company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logo for a company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57272" cy="1047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              Craig McFarland </w:t>
    </w:r>
  </w:p>
  <w:p w14:paraId="4D816DF2" w14:textId="77777777" w:rsidR="00A447A6" w:rsidRDefault="00A447A6" w:rsidP="00A447A6">
    <w:pPr>
      <w:spacing w:after="0" w:line="265" w:lineRule="auto"/>
      <w:ind w:right="-4"/>
      <w:jc w:val="center"/>
    </w:pPr>
    <w:r>
      <w:t xml:space="preserve">President and CEO </w:t>
    </w:r>
  </w:p>
  <w:p w14:paraId="7963CBE1" w14:textId="77777777" w:rsidR="00A447A6" w:rsidRDefault="00A447A6" w:rsidP="00A447A6">
    <w:pPr>
      <w:spacing w:after="0" w:line="265" w:lineRule="auto"/>
      <w:ind w:left="2160" w:right="-4" w:firstLine="720"/>
      <w:jc w:val="center"/>
    </w:pPr>
    <w:r>
      <w:t xml:space="preserve">          PO Box 904, Florence, AZ 85132 </w:t>
    </w:r>
  </w:p>
  <w:p w14:paraId="04917752" w14:textId="77777777" w:rsidR="00A447A6" w:rsidRDefault="00A447A6" w:rsidP="00A447A6">
    <w:pPr>
      <w:spacing w:after="0" w:line="265" w:lineRule="auto"/>
      <w:ind w:right="-4"/>
      <w:jc w:val="center"/>
    </w:pPr>
    <w:r>
      <w:t xml:space="preserve">  </w:t>
    </w:r>
    <w:r w:rsidRPr="006A151F">
      <w:t>Cell: (520) 251-0687</w:t>
    </w:r>
  </w:p>
  <w:p w14:paraId="5B9B2C93" w14:textId="4874E9AF" w:rsidR="00A447A6" w:rsidRDefault="00A447A6" w:rsidP="00A447A6">
    <w:pPr>
      <w:spacing w:after="0" w:line="265" w:lineRule="auto"/>
      <w:ind w:left="720" w:right="-4"/>
      <w:jc w:val="center"/>
    </w:pPr>
    <w:r>
      <w:t xml:space="preserve">     </w:t>
    </w:r>
    <w:r>
      <w:tab/>
      <w:t xml:space="preserve">   </w:t>
    </w:r>
    <w:hyperlink r:id="rId2" w:history="1">
      <w:r w:rsidRPr="001F364B">
        <w:rPr>
          <w:rStyle w:val="Hyperlink"/>
        </w:rPr>
        <w:t>Craig@PinalPartnership.com</w:t>
      </w:r>
    </w:hyperlink>
    <w:r>
      <w:tab/>
      <w:t xml:space="preserve">        </w:t>
    </w:r>
  </w:p>
  <w:p w14:paraId="6FDB015D" w14:textId="28272757" w:rsidR="00A447A6" w:rsidRDefault="00A447A6" w:rsidP="00A447A6">
    <w:pPr>
      <w:pStyle w:val="Header"/>
    </w:pPr>
    <w:r>
      <w:t xml:space="preserve">                            </w:t>
    </w:r>
    <w:hyperlink r:id="rId3" w:history="1">
      <w:r w:rsidRPr="00E66043">
        <w:rPr>
          <w:rStyle w:val="Hyperlink"/>
        </w:rPr>
        <w:t>www.pinalpartnership.com</w:t>
      </w:r>
    </w:hyperlink>
    <w:hyperlink r:id="rId4">
      <w:r>
        <w:t xml:space="preserve"> 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0281B"/>
    <w:multiLevelType w:val="hybridMultilevel"/>
    <w:tmpl w:val="9140B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85722"/>
    <w:multiLevelType w:val="hybridMultilevel"/>
    <w:tmpl w:val="0AF23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611338">
    <w:abstractNumId w:val="1"/>
  </w:num>
  <w:num w:numId="2" w16cid:durableId="46342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76"/>
    <w:rsid w:val="000160BB"/>
    <w:rsid w:val="000C1CBD"/>
    <w:rsid w:val="001217AD"/>
    <w:rsid w:val="001306AE"/>
    <w:rsid w:val="0022747F"/>
    <w:rsid w:val="00245579"/>
    <w:rsid w:val="00297919"/>
    <w:rsid w:val="00336176"/>
    <w:rsid w:val="003B0FBF"/>
    <w:rsid w:val="003D448F"/>
    <w:rsid w:val="00437F72"/>
    <w:rsid w:val="004B6C22"/>
    <w:rsid w:val="00556868"/>
    <w:rsid w:val="00633497"/>
    <w:rsid w:val="006B7215"/>
    <w:rsid w:val="007036E5"/>
    <w:rsid w:val="007A0D29"/>
    <w:rsid w:val="008251F9"/>
    <w:rsid w:val="00827DFB"/>
    <w:rsid w:val="008A78B5"/>
    <w:rsid w:val="009542F1"/>
    <w:rsid w:val="00973080"/>
    <w:rsid w:val="00A447A6"/>
    <w:rsid w:val="00AB1136"/>
    <w:rsid w:val="00B238EF"/>
    <w:rsid w:val="00BA1807"/>
    <w:rsid w:val="00C92448"/>
    <w:rsid w:val="00C96189"/>
    <w:rsid w:val="00CF1DD9"/>
    <w:rsid w:val="00D155EA"/>
    <w:rsid w:val="00DA252A"/>
    <w:rsid w:val="00E86470"/>
    <w:rsid w:val="00EE0C0C"/>
    <w:rsid w:val="00F744D4"/>
    <w:rsid w:val="00FD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94AA2"/>
  <w15:chartTrackingRefBased/>
  <w15:docId w15:val="{D7A8F6BD-8FBC-413E-B8F8-6A9615D3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6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4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7A6"/>
  </w:style>
  <w:style w:type="paragraph" w:styleId="Footer">
    <w:name w:val="footer"/>
    <w:basedOn w:val="Normal"/>
    <w:link w:val="FooterChar"/>
    <w:uiPriority w:val="99"/>
    <w:unhideWhenUsed/>
    <w:rsid w:val="00A44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7A6"/>
  </w:style>
  <w:style w:type="character" w:styleId="Hyperlink">
    <w:name w:val="Hyperlink"/>
    <w:basedOn w:val="DefaultParagraphFont"/>
    <w:uiPriority w:val="99"/>
    <w:unhideWhenUsed/>
    <w:rsid w:val="00A447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inalpartnership.com" TargetMode="External"/><Relationship Id="rId2" Type="http://schemas.openxmlformats.org/officeDocument/2006/relationships/hyperlink" Target="mailto:Craig@PinalPartnership.com" TargetMode="External"/><Relationship Id="rId1" Type="http://schemas.openxmlformats.org/officeDocument/2006/relationships/image" Target="media/image1.jpg"/><Relationship Id="rId4" Type="http://schemas.openxmlformats.org/officeDocument/2006/relationships/hyperlink" Target="http://www.pinalpartnership.com/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3T17:18:24.75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502 150 2240,'-1'0'54,"0"0"0,1 1 0,0-1 0,0 0-1,-1 1 1,1-1 0,-1 0 0,1 1 0,-1-1 0,1 1 0,0-1 0,-1 1 0,1-1-13,0 1 1,0-1-1,0 0 1,1 0 0,-1 0-1,0 1 1,0-1-1,0 0 1,1 1 0,-1-1-1,0 0 1,1 0-1,-1 0 1,0 0 0,1 1-1,-1-1 1,0 0-1,0 0 1,0 0 0,1 0-1,1 1 2209,0-5 294,1 0-2554,-1-1 1,1 1 0,-2-1 0,1 0 0,-1 0-1,0 0 1,-1 1 0,1-1 0,-2 0-1,1 0 1,-1 0 0,0 0 0,0 1-1,-4-8 1,5 11 24,-1 0-1,0 0 1,0 0 0,0 0-1,1 0 1,-1 0 0,-1 0-1,2 0 1,-2 0 0,1 0-1,0 0 1,-1 1 0,1-1-1,0 0 1,-1 0 0,1 1-1,-1-1 1,1 1 0,-2-1-1,2 0 1,-1 1 0,1 0-1,-2 0 1,2-1 0,-1 1-1,1 0 1,-2 0 0,2 0-1,-1 0 1,0 0 0,-3 0-1,-1 1 36,1 1-1,-1-1 0,1 1 0,-6 3 0,3-3 20,-5 4 33,0-1-1,0 2 1,0-1 0,-12 10 0,-42 33 172,39-28-204,-10 9 53,1 2 0,4 0-1,-45 57 1,67-75-84,2 0-1,-1 0 1,3 1 0,0 0-1,1 0 1,2 0 0,-4 21-1,7-30-27,1 1-1,1-1 1,0 1-1,-1-1 1,2 0-1,0 1 0,5 9 1,-5-12-20,1 0-1,0 0 1,0-1 0,1 1-1,-1 0 1,1-1 0,0 0-1,0 1 1,1-1 0,0-1 0,-1 1-1,9 4 1,-6-5 48,0 1-1,0 0 1,0-2-1,1 2 1,-1-2-1,1 1 1,15 2 0,-12-3-1,1-1 0,-1 0 0,1 1 0,22-3 0,-12-1-127,0 0-1,0-1 1,0-1-1,-1 0 1,23-8 0,-12 2-1730,-1-2 0,41-20 1,-54 24 1045,-1 3 266</inkml:trace>
  <inkml:trace contextRef="#ctx0" brushRef="#br0" timeOffset="1213.25">607 421 5728,'-8'5'454,"-2"1"252,1-1-1,-11 10 0,5-3 166,4-3 246,7-7-980,5-2-550,19-16 181,1 0-1,29-17 0,-45 30 217,129-74-132,-92 57 102,64-26 0,-86 39 65,-1-1 85,23-6 0,-36 13-75,0-1 1,0 1-1,0 0 0,1-1 0,0 1 1,-1 1-1,0-1 0,10 1 0,-15 0-16,0 0 0,0 0 0,0 0 0,0 0 0,0 1 0,0-1 0,0 0 0,0 0 0,0 0 0,0 1 0,0-1 0,0 0 0,-1 0 0,2 1 0,-1 0 0,0-1-1,-1 0 1,1 1 0,0-1 0,0 1 0,-1-1 0,0 1 0,1 0 0,0-1 0,-1 1 0,1-1 0,-1 1 0,1-1 0,-1 2 0,1 0-8,-1 0 0,0-1 0,1 2 0,-1-2-1,0 1 1,-1 0 0,1 0 0,-1-1 0,1 1 0,-2 3 0,-5 8 16,-1-1 0,0 1-1,-18 17 1,-40 32 96,8-6-66,51-48-51,5-6-2,4 0 1,5-4 14,3-2-9,-1 0 0,0 0 0,0 0 0,10-7 0,31-23-125,5-5 85,4 0 1,123-60-1,-178 97 41,2-1 20,-2 1 0,2-1 1,-1 1-1,0 0 0,1 1 0,7-3 1,-12 4-20,0 0 0,-1 0 0,1 0 0,0 0 0,0-1 0,0 1 0,0 0 0,0 0 0,0 0 0,-1 1 0,1-1 0,0 0 0,1 0 0,-2 0-1,0 0 1,1 0-1,-1 0 1,1 0-1,-1 1 0,0-1 1,0 0-1,0 0 1,0 0-1,1 0 0,-1 1 1,0-1-1,1 0 0,-1 1 1,0-1-1,0 0 1,0 0-1,1 0 0,-1 1 1,0-1-1,0 0 0,0 1 10,0 1-1,0-1 0,0 0 0,-1 1 0,1-1 0,-1 0 0,0 1 0,1-1 0,0 0 0,-3 2 0,-4 6 72,0-1 0,-1 1 0,-16 11 0,23-20-73,-185 143 2462,168-131-2384,10-6-2,-1 1 0,-11 4-1,16-9-326,4-3 94,5-4-60,111-65-1055,-106 64 1241,88-45-202,-76 40 166,1 1 0,37-11 0,-49 17 4,22-4-1,-29 7 36,1 1 0,-1-1 1,0 1-1,1-1 0,-1 1 0,1 0 0,-1 0 0,6 1 0,-9-1 44,1 0 0,-1 0-1,1 0 1,-1 1 0,1-1 0,-1 0-1,1 1 1,-1 0 0,1-1 0,0 1-1,-2-1 1,2 1 0,-1 0-1,0 0 1,1-1 0,-1 1 0,-1 0-1,2 0 1,-1 0 0,-1 0-1,1-1 1,0 2 0,0-1 0,-1-1-1,1 1 1,-1 1 0,2 0 0,-1 2 40,-1 0 0,0-1 1,0 1-1,0 0 1,0-1-1,-1 1 1,-2 3-1,-2 7 53,0-2-1,-2 1 1,-10 14-1,-33 36 151,33-43-75,-67 75-452,36-43-578,48-52 817,-14 15-1979,-14 24 1,26-38 1727,1 0 105,1 0 0,-1 0 0,1 0-1,-1 0 1,0 1 0,1-1 0,0 0-1,0 0 1,0 0 0,0 0 0,0 3-1,3 0-215</inkml:trace>
  <inkml:trace contextRef="#ctx0" brushRef="#br0" timeOffset="1792.66">1731 361 5888,'1'0'117,"-1"0"1,0 0-1,0 0 1,1 1-1,-1-1 1,1 0-1,-1 0 1,1 0-1,-1 0 1,0 0-1,1 0 1,0 0-1,-1 1 0,1-1 1,0 0-1,-1 0 1,0 0-1,1 0 1,-1 0-1,1 0 1,0 0-1,-1-1 1,1 1-1,0 0-37,1 0 0,-2-1 0,1 1-1,1 0 1,-2-1 0,1 1 0,0-1 0,0 0 0,0 1-1,1-1 1,1-2-181,0-1 0,1 1 0,2-5 0,-5 7 109,0 0-347,-1-1 0,1 1 0,0-1 0,0 0 0,0 1 0,-1-1 0,1-3 0,-1 5 280,0-1 0,0 1 1,0-1-1,0 1 0,0 0 1,-1-1-1,1 1 0,0 0 0,0 0 1,0-1-1,0 1 0,0 0 1,0-1-1,0 1 0,-1-1 0,1 1 1,-1 0-1,1 0 0,0-1 1,-1 1-1,1 0 0,-1 0 0,1 0 1,0-1-1,-1 1 0,1 0 0,-1 0 1,1 0-1,-1 0 0,1-1 1,0 1-1,-1 0 0,0 0 0,1 0 1,-1 0-1,0 0 0,1 0 1,0 0-1,-1 0 0,0 0 0,1 0 1,-1 0-1,1 0 0,-2 0 1,1 1 29,0-1 1,0 0 0,-1 0 0,1 0 0,0 1 0,0-1-1,0 0 1,-1 1 0,1-1 0,1 1 0,-3 0-1,-15 11-29,16-11 55,-30 24 1699,2 1-1,-40 44 1,54-51-908,-12 20 0,25-32-805,-1 0 0,1-1 0,0 1 0,2 0 0,-1 0 0,1 0 0,0 7 0,1-12-24,0 1-1,1-1 1,-1 0 0,0 0-1,2 1 1,-1-1-1,-1 0 1,2 1-1,0-1 1,-1 0-1,1 1 1,0-2-1,0 2 1,4 1-1,-4-3-133,0 1-1,1-1 0,0 0 0,-1 0 0,1 1 1,0-1-1,0 0 0,0 0 0,0 0 0,0-1 1,0 1-1,0 0 0,0-1 0,0 1 0,1-1 1,4 0-1,-4 0-44,0 0 0,0 0 1,1 0-1,5-2 0,18-4-393</inkml:trace>
  <inkml:trace contextRef="#ctx0" brushRef="#br0" timeOffset="2398.32">1832 230 2240,'41'-25'992,"-14"6"-774,25-16 604,-8 9-71,1 3-1,2 0 1,53-19-1,-82 35-700,0 2 0,1-1 0,26-5 0,-35 9 14,1 0 0,-1 1 0,1 0-1,0 0 1,0 0 0,1 1-1,-2 0 1,13 2 0,-12-1 38,-1 0 1,0 1 0,-1-1 0,1 2-1,-1 0 1,1-1 0,-1 1-1,0 1 1,0-1 0,-1 1-1,15 8 1,-14-6-36,0 0 0,-1 0 1,0 1-1,0-1 0,-1 1 0,-1 0 0,0 1 0,-1-1 1,6 9-1,-7-6-8,1 0 0,-2 0 0,0-1 0,-1 2 0,0-1 0,-1 0 0,-1 0 0,0 0 0,-2 0 0,-3 12-1,2-10-48,-2 1-1,-1-2 0,0 1 0,-1-1 0,-1 0 0,-1 0 0,-1-1 0,-12 12 0,-18 11 45,-2-1-1,-55 34 0,46-37 83,-87 39 0,73-42 17,53-22-150,1 0 0,-1-1 0,-21 4 1,29-6-6,0 0 0,-1-1 0,1 1 0,1-1 0,-1 0 1,-1 0-1,1 0 0,0 0 0,0-1 0,0 1 0,0-1 0,-5 0 1,6 0-19,1 0 1,-1 0-1,1 0 1,-1 0-1,1 0 1,0 0-1,-1 0 1,2-1-1,-2 1 1,2 0-1,-1-1 1,0 1-1,0 0 1,1-1-1,-1 0 1,2 0-1,-2 1 1,0-4-1,-1 0-6,1-1-1,0 0 1,1 1 0,-1-12-1,2 6-75,5-19 0,-2 20 39,0 1 0,1-1 0,1 1 1,0-1-1,1 1 0,15-17 0,-15 19 27,0 1 0,1 0 0,0 1 0,1-1 0,0 1 0,0-1 0,1 1 0,0 1 0,18-8 0,-11 7-155,0 0-1,1 1 1,33-7 0,54-1-1359,-98 12 1022,0 0 0,-1 0 0,2 0 1,-2 0-1,11 1 0,-8 1 5</inkml:trace>
  <inkml:trace contextRef="#ctx0" brushRef="#br0" timeOffset="2847.25">2261 443 2240,'30'-5'832,"-12"5"-672,9 0 0,-8 0-192,6-2 0,4 2 32,2 0 0,-1 0 0,-2-2 0,-4 0 0,-2 0 0,-3 2 0,-3-1 0,-3-2 64,1 1-32,-1-1-32</inkml:trace>
  <inkml:trace contextRef="#ctx0" brushRef="#br0" timeOffset="3868.35">2731 343 5824,'-11'10'3825,"2"-4"-3580,-13 7-1,-5 3-559,1 2-1,2-1 1,1 2-1,0 0 1,-19 23-1,40-40 259,-16 19-554,17-18 560,-1 0 1,1 0-1,-1-1 0,2 1 0,-1 0 0,-1 3 0,2-6 80,0 1 1,0 0-1,0-1 0,0 1 1,0-1-1,0 1 0,1-1 0,-1 1 1,0 0-1,1-1 0,-1 1 1,1 1-1,-1-2-17,0 0 0,1 0-1,-1 1 1,1-1 0,0 0 0,-1 0 0,0 0 0,0 1 0,1-1 0,0 0-1,-1 0 1,1 0 0,-1 0 0,0 1 0,1-1 0,1 0 0,-1 0-6,2 0 0,-2 0 0,2 0 0,-2 0 0,1 0 0,0-1 1,0 1-1,0 0 0,-1 0 0,2-1 0,1 0 0,10-4 96,0-1 1,0 0-1,13-7 0,-4 2-4,4-2-7,41-18 90,-66 30-182,1 0 1,-1 1-1,0-2 0,1 2 1,0-1-1,-1 1 1,1-1-1,4 1 0,-7 0 13,0 0-1,1 0 1,-1 0-1,1 0 1,-1 0 0,0 0-1,0 0 1,0 0-1,1 0 1,-1 0-1,0 0 1,1 1-1,-1-1 1,0 0-1,1 0 1,-1 0-1,0 0 1,1 0-1,-1 1 1,0-1-1,0 0 1,0 0-1,0 0 1,0 0-1,0 1 1,0-1-1,0 0 1,0 1-1,0-1 1,1 0-1,-1 0 1,0 0 0,0 1-1,0-1 1,0 0-1,0 0 1,-1 0-1,1 1 1,0 0-1,-3 9-64,2-9 29,-2 6 60,-5 7 0,3-8 155,-3 10 0,8-16-194,0 1 0,0-1 1,0 0-1,-1 1 0,1-1 1,0 0-1,0 1 0,0-1 0,0 1 1,0-1-1,0 1 0,0-1 1,1 0-1,-1 1 0,0-1 1,0 1-1,0-1-2,0 0-1,0 0 1,1 1 0,-1-1-1,0 0 1,1 0 0,-1 0 0,0 0-1,0 0 1,1 0 0,-1 0 0,0 0-1,1 0 1,-1 0 0,0 0-1,0 0 1,0 0 0,0 0 0,1 0-1,-1 0 1,0 0 0,0 0 0,1 0-1,-1 0 1,0 0 0,1 0-1,-1 0 1,3-1-5,0-1-1,0 2 1,-1-1 0,6-3-1,79-46-974,10-4 866,-97 53 127,3 0 15,0 0-1,-1-1 0,1 1 0,0 0 1,0 0-1,0 0 0,0 0 0,4 0 0,-7 1-18,0 0 0,0 0 0,1 0 0,-1 0 0,1 0 0,-1 0 0,0 0 0,1 0 0,-1 0 0,1 0 0,-1 0 0,0 0 0,0 0 0,0 0 0,1 0 0,-1 0 0,1 0 0,-1 1 0,0-1 0,1 0 0,-1 0 0,0 0 0,0 0 0,0 0 0,0 0 0,0 1 0,1-1 0,-1 0 0,0 0 0,0 0 0,1 0 0,-1 1 0,0-1 0,0 0 0,0 1 0,0-1 0,0 0 0,1 0 0,-1 0 0,0 0 0,0 1 0,0-1 0,0 0 0,-1 1 0,1 1 32,0-1-1,-1 2 1,1-2-1,-1 3 1,0-2 1,-6 15 581,3-9-470,1 0 0,0-1 0,-1 12 1,4-18-139,0 0 0,0 0 0,0 1 0,0-1 0,1 0 0,-1 0 1,1 1-1,-1-1 0,2 3 0,-1-4-14,-1 0 0,0 1 0,1-1 0,-1 1 0,1 0 0,0-1 0,0 0 0,-1 1 1,1-1-1,0 0 0,0 1 0,-1-1 0,1 0 0,0 0 0,0 1 0,0-1 0,0 0 0,0 1 0,0-1 0,0 0 0,0 0 0,0 0 0,3 0 8,0 0 0,0 0 0,-1 0 0,1 0 0,0-1 0,-1 0 0,1 1 0,4-2 0,29-9 135,-31 8-143,139-56 53,-127 50-39,37-16-1,-4-1-1,80-53 1,-117 69-11,0-1-1,-1 0 0,0 0 0,11-15 0,-16 16-36,-1 0-1,-1-1 1,1 0 0,-2 1-1,5-18 1,-8 21 14,-2 1 1,1-1 0,0 0 0,-3-13 0,2 18-1,-1 0 0,0-1 0,0 1 0,1-1 0,-2 1 0,1 0 0,-1-1 1,0 1-1,1 0 0,-1 0 0,0 0 0,0 0 0,-1 0 0,1 0 0,-1 0 1,-3-1-1,3 2 27,1-1 1,0 2 0,-1-1 0,1 0 0,0 1-1,-1-1 1,0 1 0,1-1 0,-1 1 0,1 0-1,-1 0 1,0-1 0,1 1 0,-1 0-1,0 1 1,0-1 0,1 0 0,-1 0 0,-3 2-1,-1-1 19,0 1 0,1 0 0,-1 0 0,0 0 0,1 1 0,-7 2 0,-3 4 0,0 0-1,2 0 0,-23 18 0,19-12 79,-30 34-1,37-34-72,0 1 1,1 0-1,1 0 1,2 1-1,0-1 1,-6 33-1,9-18-29,2 0 0,8 60 0,1-26-980,-7-50-272,-1 1 1,-3 17-1,0-17 562</inkml:trace>
  <inkml:trace contextRef="#ctx0" brushRef="#br0" timeOffset="5299.22">3728 406 6304,'-5'-3'959,"-1"0"0,1 1-1,-11-4 1,13 5-1082,0 0 1,-1 0-1,1 0 0,-1 1 0,1-1 1,-1 1-1,1 0 0,-6-1 0,0 1-117,1 1-1,-1-1 1,1 1-1,-1 1 1,1-1-1,-1 0 0,2 1 1,-14 4-1,11-3 117,-1 1 0,1 1 0,0 0 0,1-1-1,-14 10 1,10-5 210,0 1 0,2 0 0,0 0-1,0 0 1,2 1 0,-1 0 0,-9 19-1,17-27 23,1 1 0,-1-1 0,1 1 0,0-1 0,0 1 0,1-1 0,0 5 0,0-7-79,0 0 0,0 0 1,0-1-1,0 1 0,0 0 0,1 0 1,0 0-1,-1-1 0,1 2 1,-1-2-1,1 1 0,0 0 0,-1-1 1,2 2-1,0-1-13,-1-1 1,-1 0-1,2 1 1,-1-1-1,0 0 1,0 1-1,1 0 1,-2-1-1,2 0 1,-1 0-1,0 0 1,1 0-1,-1 0 1,0 0-1,1 1 1,-2-2-1,2 1 1,1 0-1,2 0-10,-1-1-1,0 0 1,1 0-1,-1 0 1,0 0-1,0 0 1,0 0-1,0-1 1,0 0-1,-1 0 1,7-3-1,2-2 61,-2 0-1,11-9 0,5-5 207,34-37 0,-61 59-121,-2 1-70,0 1 1,-6 6-1,8-7-84,1-1-1,-1 0 1,0 0-1,1 0 1,-1 1-1,0 0 1,1-1 6,0-1-1,0 1 1,0 0-1,0-1 1,0 1 0,0-1-1,1 1 1,-1-1 0,0 0-1,1 1 1,-1 0 0,0-1-1,1 1 1,-1-1-1,1 0 1,-1 2 0,1-2-19,0 1 1,0-1-1,0 0 1,0 1-1,0-1 1,0 0-1,-1 0 1,1 1-1,1-1 1,-2 0-1,1 1 1,0-1-1,0 0 1,0 0-1,0 0 1,1 0-1,-2 0 1,1 0-1,1 0 1,-2 0-1,1 0 1,0-1-1,2 1 1,3-1-10,-1 0-1,10-4 1,-11 4 14,9-4-13,1 0 0,0-1 1,-1-1-1,16-9 0,-27 15 31,43-28 239,-13 8 15,-21 15-89,-11 6-164,0 0-1,1 0 1,-1 0 0,0 0-1,0 0 1,1 0 0,-1 0 0,0 0-1,0 0 1,0 0 0,0 0-1,0 0 1,0 0 0,0 0-1,1 0 1,-1 0 0,0 0-1,0 0 1,0 0 0,1 0 0,-1 0-1,0 0 1,1 0 0,-1 0 0,0 1 0,0-1 1,0 0-1,0 1 1,0-1-1,0 0 0,0 0 1,0 0-1,0 0 1,0 0-1,0 1 0,0-1 1,0 0-1,0 0 1,0 0-1,0 0 0,0 1 1,0-1-1,0 0 1,0 0-1,-17 40 301,11-31-274,2 1-1,0 0 0,1 0 0,-3 14 0,6-22-36,0-1-1,0 1 1,0 0-1,0-1 1,1 1 0,0 2-1,-1-3 0,0-1 0,1 0 0,-1 1 0,1 0 0,-1-1 0,1 0 0,-1 1 0,1-1 0,-1 0 0,0 1 0,1-1 0,0 0 0,0 1 0,-1-1 0,0 1-1,1-1 1,0 0 0,0 0 0,0 0 0,-1 1 0,1-1 0,0 0 0,0 0 0,-1 0 0,2 0 0,0 0 1,1 0-1,0 0 1,-1 0-1,1 0 1,-1 0-1,2-1 1,-2 1 0,5-2-1,2 0-64,9-4 1,-12 4 13,16-5 79,-2-2-1,0 0 1,0 0-1,23-15 1,-33 18 7,-6 3-10,0 0 0,0 1 0,1-1 0,0 1 0,5-3 0,-10 5-16,0 0 0,0 0 0,1 0 0,-1 0 0,0 0 0,1 0 0,-1 0 0,0 0 0,1-1 0,-1 1 0,0 0 0,1 0 0,-1 0 0,0 0 0,0 0 0,0 0 0,0 0 0,1 0 0,-1 0 0,0 0 0,1 0 0,-1 0 0,0 0 0,1 0 0,-1 0 0,0 1 0,0-1 0,0 0 0,0 0 0,0 0 0,1 0 0,-1 0 0,0 0 0,1 0 0,-1 0 0,0 0 0,0 0 0,0 1 0,1-1 0,-1 0 0,0 0 0,0 0 0,0 0 0,0 0 0,0 0 0,0 1 0,0-1 0,0 0 0,0 1 0,0-1 0,0 0 0,0 1 36,0 1-1,0-1 1,0 0-1,0 0 0,0 0 1,0 2-1,-2 1 60,-9 39 302,10-39-360,1 1 1,0-1 0,0 0 0,1 1 0,-1-1-1,1 1 1,4 6 0,-5-10-56,1 0 1,-1-1 0,0 2-1,1-2 1,0 1-1,-1 0 1,1 0-1,-1-1 1,1 1-1,0 0 1,0-1-1,0 1 1,0 0-1,0-1 1,0 1-1,0-1 1,1 0-1,-2 1 1,2-1-1,-1 1 1,2 0-1,-2-1-13,2 0 0,-1 0-1,0 0 1,1 0 0,-1 0-1,0 0 1,1 0 0,-1 0-1,0-1 1,0 0 0,4 0-1,4-2-21,1 1 0,-2-2-1,1 1 1,0-1-1,-1 0 1,-1-1 0,1 0-1,-1 1 1,10-9-1,-15 11 56,0-1 0,0 1 0,-1 0-1,0 0 1,0-1 0,0 0-1,0 1 1,-1-1 0,1 0 0,0-4-1,-2 6 13,0 1-1,0 0 1,1-1-1,-1 1 1,0 0 0,0-1-1,0 0 1,0 1-1,0 0 1,-1-1-1,1 1 1,0 0-1,0-1 1,0 1-1,0 0 1,0-1 0,0 1-1,-2-1 1,2 1-11,0-1 0,-1 1 0,1 0 1,-1 0-1,1 0 0,0 0 0,-1 0 1,1-1-1,-1 1 0,1 0 0,-1 0 1,1 0-1,0 0 0,-1 0 0,1 0 1,-1 0-1,0 0 0,0 0 0,-1 0 3,0 0 1,-1 1-1,1-1 0,0 1 0,0-1 1,0 1-1,0 0 0,-4 0 0,0 3 13,0-1 0,0 1 0,0 0 0,1-1 0,-1 1 0,2 1 0,-1-1 0,0 0-1,2 1 1,-1 0 0,1-1 0,-1 1 0,-2 8 0,6-10-9,-2 0 1,1 0-1,1 0 1,-1 0-1,1 0 0,0 4 1,0-6-30,0-1 0,1 1 1,-1 0-1,0 0 0,0-1 0,1 1 1,-1-1-1,1 1 0,-1 0 1,1-1-1,-1 1 0,0-1 0,1 1 1,-1 0-1,1-1 0,0 1 1,-1-1-1,1 1 0,0-1 1,0 0-1,-1 1 0,1 0 0,0-1 1,0 0-1,0 0 0,0 1 1,0-1-1,0 0 0,0 0 0,0 0 1,0 0-1,0 1 0,0-1 1,2 0-1,0 0 5,0-1 0,0 1 0,1 0 0,-1-1 0,0 1 0,0-1 0,0 0 0,0 0 0,-1 0 0,2 0 0,3-3 0,1 0 51,0 0 0,10-7 0,18-16 334,44-44-1,-24 20-183,19-10-361,55-51 473,-109 92-282,0 1-57,26-34-1,-46 52 40,0-1 0,0 1-1,0-1 1,0 1 0,-1 0 0,1-1-1,0 0 1,-1 1 0,0-1 0,0 1-1,0-1 1,0-2 0,0 4-5,0 0 0,0 0 0,0 0 0,0 0 0,0 0 0,0 0 0,0-1 0,0 1 0,0 0 0,0 0 0,0 0 0,0 0 0,0 0 0,0 0 0,0 0 0,0 0 0,-1-1 0,1 1 0,0 0 0,0 0 0,0 0 0,-1 0 0,1 0 0,0 0 0,0 0 0,-1 0 0,1 0 0,0 0 0,0 0 0,0 0 0,0 0 0,0 0 0,-1 0 0,1 0 0,0 0 0,0 0 0,-1 0 0,1 0 0,0 0 0,-1 0 0,1 0 0,0 0-7,-2 0-1,1 1 1,0-1-1,1 0 1,-2 0-1,1 1 1,1-1-1,-2 2 1,-4 2-3,0 0 0,1 1 0,0-1-1,-7 8 1,6-4 18,-54 59-34,47-49-67,-19 36 1,24-37-153,1 1 0,-4 27 1,9-36-54,2 2 0,0-2-1,0 2 1,1-1 0,1 0 0,4 10 0,23 41-2630,-2-3 884,-18-35 1685,-2 1 1,-2 0 0,-1 0-1,-2 48 1,-9-20 341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Wilkey</dc:creator>
  <cp:keywords/>
  <dc:description/>
  <cp:lastModifiedBy>Craig McFarland</cp:lastModifiedBy>
  <cp:revision>2</cp:revision>
  <dcterms:created xsi:type="dcterms:W3CDTF">2025-05-27T21:56:00Z</dcterms:created>
  <dcterms:modified xsi:type="dcterms:W3CDTF">2025-05-27T21:56:00Z</dcterms:modified>
</cp:coreProperties>
</file>